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2362DE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2362DE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E294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16MS3012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E294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STRATEGIC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B1641E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B1641E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B1641E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B1641E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B1641E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B1641E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B1641E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04BBA" w:rsidP="006019D9">
            <w:pPr>
              <w:jc w:val="both"/>
            </w:pPr>
            <w:r>
              <w:t>Explain w</w:t>
            </w:r>
            <w:r w:rsidR="00A518BE" w:rsidRPr="00113107">
              <w:t xml:space="preserve">hy has strategic management become so important in today’s </w:t>
            </w:r>
            <w:r w:rsidR="006019D9">
              <w:t>corporate world?</w:t>
            </w:r>
            <w:r w:rsidR="00A518BE" w:rsidRPr="00113107">
              <w:rPr>
                <w:color w:val="FF0000"/>
              </w:rPr>
              <w:t xml:space="preserve">    </w:t>
            </w:r>
            <w:r w:rsidR="00A518BE">
              <w:rPr>
                <w:color w:val="FF0000"/>
              </w:rPr>
              <w:tab/>
            </w:r>
            <w:r w:rsidR="00A518BE">
              <w:rPr>
                <w:color w:val="FF0000"/>
              </w:rPr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7273A5" w:rsidP="00B16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B1641E" w:rsidP="00B1641E">
            <w:pPr>
              <w:jc w:val="center"/>
            </w:pPr>
            <w:r>
              <w:t>10</w:t>
            </w:r>
          </w:p>
        </w:tc>
      </w:tr>
      <w:tr w:rsidR="008C7BA2" w:rsidRPr="00EF5853" w:rsidTr="00B1641E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20D8A" w:rsidRDefault="00A518BE" w:rsidP="00EF630D">
            <w:pPr>
              <w:jc w:val="both"/>
            </w:pPr>
            <w:r w:rsidRPr="00220D8A">
              <w:t xml:space="preserve">Describe how vision </w:t>
            </w:r>
            <w:r w:rsidR="00220D8A" w:rsidRPr="00220D8A">
              <w:t xml:space="preserve">and mission </w:t>
            </w:r>
            <w:r w:rsidRPr="00220D8A">
              <w:t xml:space="preserve">affects the organization’s future. </w:t>
            </w:r>
            <w:r w:rsidR="00EF630D">
              <w:t>Using suitable example, d</w:t>
            </w:r>
            <w:r w:rsidRPr="00220D8A">
              <w:t>iscuss by giving examples regarding positive and negative effect on organizations.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7273A5" w:rsidP="00B16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B1641E" w:rsidP="00B1641E">
            <w:pPr>
              <w:jc w:val="center"/>
            </w:pPr>
            <w:r>
              <w:t>10</w:t>
            </w:r>
          </w:p>
        </w:tc>
      </w:tr>
      <w:tr w:rsidR="008C7BA2" w:rsidRPr="00EF5853" w:rsidTr="00B1641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B1641E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1641E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837A9" w:rsidP="002362DE">
            <w:pPr>
              <w:jc w:val="both"/>
            </w:pPr>
            <w:r w:rsidRPr="00113107">
              <w:t xml:space="preserve">Compare and Contrast corporate goals and objectives. </w:t>
            </w:r>
            <w:r w:rsidRPr="00113107">
              <w:tab/>
            </w:r>
            <w:r w:rsidRPr="00113107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7273A5" w:rsidP="00727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B1641E" w:rsidP="00B1641E">
            <w:pPr>
              <w:jc w:val="center"/>
            </w:pPr>
            <w:r>
              <w:t>10</w:t>
            </w:r>
          </w:p>
        </w:tc>
      </w:tr>
      <w:tr w:rsidR="008C7BA2" w:rsidRPr="00EF5853" w:rsidTr="00B1641E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837A9" w:rsidP="002362DE">
            <w:pPr>
              <w:jc w:val="both"/>
            </w:pPr>
            <w:r w:rsidRPr="00113107">
              <w:t>“Diversification is the best way of achieving growth” – Discuss with suitable examples</w:t>
            </w:r>
            <w:r>
              <w:t xml:space="preserve"> </w:t>
            </w:r>
            <w:r w:rsidRPr="00113107">
              <w:t>drawn from corporate world.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7273A5" w:rsidP="00727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B1641E" w:rsidP="00B1641E">
            <w:pPr>
              <w:jc w:val="center"/>
            </w:pPr>
            <w:r>
              <w:t>10</w:t>
            </w:r>
          </w:p>
        </w:tc>
      </w:tr>
      <w:tr w:rsidR="00D85619" w:rsidRPr="00EF5853" w:rsidTr="00B1641E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B1641E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B164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362DE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B16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B1641E">
            <w:pPr>
              <w:jc w:val="center"/>
            </w:pPr>
          </w:p>
        </w:tc>
      </w:tr>
      <w:tr w:rsidR="008C7BA2" w:rsidRPr="00EF5853" w:rsidTr="00B1641E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F56DC" w:rsidP="002362DE">
            <w:pPr>
              <w:jc w:val="both"/>
            </w:pPr>
            <w:r w:rsidRPr="00A07177">
              <w:t>Discuss ETOP as a technique of environmental analysis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7273A5" w:rsidP="00B16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F56DC" w:rsidP="00B1641E">
            <w:pPr>
              <w:jc w:val="center"/>
            </w:pPr>
            <w:r>
              <w:t>20</w:t>
            </w:r>
          </w:p>
        </w:tc>
      </w:tr>
      <w:tr w:rsidR="008C7BA2" w:rsidRPr="00EF5853" w:rsidTr="00B1641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B1641E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1641E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D357C" w:rsidP="002362DE">
            <w:pPr>
              <w:jc w:val="both"/>
            </w:pPr>
            <w:r>
              <w:t xml:space="preserve">Explain </w:t>
            </w:r>
            <w:r w:rsidR="00D04866" w:rsidRPr="00A07177">
              <w:t>specific options under grand strategies of concentration, market development and product development.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7273A5" w:rsidP="00727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D04866" w:rsidP="00B1641E">
            <w:pPr>
              <w:jc w:val="center"/>
            </w:pPr>
            <w:r>
              <w:t>20</w:t>
            </w:r>
          </w:p>
        </w:tc>
      </w:tr>
      <w:tr w:rsidR="00D85619" w:rsidRPr="00EF5853" w:rsidTr="00B1641E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B1641E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B164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362DE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B16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B1641E">
            <w:pPr>
              <w:jc w:val="center"/>
            </w:pPr>
          </w:p>
        </w:tc>
      </w:tr>
      <w:tr w:rsidR="008C7BA2" w:rsidRPr="00EF5853" w:rsidTr="00B1641E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60E26" w:rsidP="002362DE">
            <w:pPr>
              <w:jc w:val="both"/>
            </w:pPr>
            <w:r w:rsidRPr="00A07177">
              <w:t>Discuss the use of “Seven S Model” for strategic measurement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7273A5" w:rsidP="00727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60E26" w:rsidP="00B1641E">
            <w:pPr>
              <w:jc w:val="center"/>
            </w:pPr>
            <w:r>
              <w:t>20</w:t>
            </w:r>
          </w:p>
        </w:tc>
      </w:tr>
      <w:tr w:rsidR="008C7BA2" w:rsidRPr="00EF5853" w:rsidTr="00B1641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B1641E">
            <w:pPr>
              <w:jc w:val="center"/>
            </w:pPr>
            <w:r w:rsidRPr="005814FF">
              <w:t>(OR)</w:t>
            </w:r>
          </w:p>
        </w:tc>
      </w:tr>
      <w:tr w:rsidR="002362DE" w:rsidRPr="00EF5853" w:rsidTr="00B1641E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2362DE" w:rsidRPr="00EF5853" w:rsidRDefault="002362DE" w:rsidP="00B1641E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362DE" w:rsidRPr="00EF5853" w:rsidRDefault="002362DE" w:rsidP="00B164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62DE" w:rsidRPr="00FA01A4" w:rsidRDefault="002362DE" w:rsidP="002362DE">
            <w:pPr>
              <w:jc w:val="both"/>
              <w:rPr>
                <w:sz w:val="23"/>
                <w:szCs w:val="23"/>
              </w:rPr>
            </w:pPr>
            <w:r w:rsidRPr="00113107">
              <w:t>Explain Michael porter’s approach for globalization.</w:t>
            </w:r>
            <w:r w:rsidRPr="00113107">
              <w:tab/>
            </w:r>
            <w:r w:rsidRPr="00113107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62DE" w:rsidRPr="00875196" w:rsidRDefault="002362DE" w:rsidP="00727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362DE" w:rsidRPr="005814FF" w:rsidRDefault="002362DE" w:rsidP="00B1641E">
            <w:pPr>
              <w:jc w:val="center"/>
            </w:pPr>
            <w:r>
              <w:t>10</w:t>
            </w:r>
          </w:p>
        </w:tc>
      </w:tr>
      <w:tr w:rsidR="002362DE" w:rsidRPr="00EF5853" w:rsidTr="00B1641E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2362DE" w:rsidRPr="00EF5853" w:rsidRDefault="002362DE" w:rsidP="00B1641E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2362DE" w:rsidRPr="00EF5853" w:rsidRDefault="002362DE" w:rsidP="00B164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62DE" w:rsidRPr="00EF5853" w:rsidRDefault="002362DE" w:rsidP="002362DE">
            <w:pPr>
              <w:jc w:val="both"/>
            </w:pPr>
            <w:r w:rsidRPr="00113107">
              <w:t>What do you mean by strategic planning? Explain strategic planning process.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62DE" w:rsidRPr="00875196" w:rsidRDefault="002362DE" w:rsidP="00727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362DE" w:rsidRPr="005814FF" w:rsidRDefault="002362DE" w:rsidP="00B1641E">
            <w:pPr>
              <w:jc w:val="center"/>
            </w:pPr>
            <w:r>
              <w:t>10</w:t>
            </w:r>
          </w:p>
        </w:tc>
      </w:tr>
      <w:tr w:rsidR="00D85619" w:rsidRPr="00EF5853" w:rsidTr="00B1641E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B1641E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B164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362DE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B16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B1641E">
            <w:pPr>
              <w:jc w:val="center"/>
            </w:pPr>
          </w:p>
        </w:tc>
      </w:tr>
      <w:tr w:rsidR="008C7BA2" w:rsidRPr="00EF5853" w:rsidTr="00B1641E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B164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82C95" w:rsidP="002362DE">
            <w:pPr>
              <w:jc w:val="both"/>
            </w:pPr>
            <w:r>
              <w:t>Explain the different types of Strategies normally adopted by firms</w:t>
            </w:r>
            <w:r w:rsidR="002362D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7273A5" w:rsidP="00727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82C95" w:rsidP="00B1641E">
            <w:pPr>
              <w:jc w:val="center"/>
            </w:pPr>
            <w:r>
              <w:t>20</w:t>
            </w:r>
          </w:p>
        </w:tc>
      </w:tr>
      <w:tr w:rsidR="008C7BA2" w:rsidRPr="00EF5853" w:rsidTr="00B1641E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B1641E">
            <w:pPr>
              <w:jc w:val="center"/>
            </w:pPr>
            <w:r w:rsidRPr="005814FF">
              <w:t>(OR)</w:t>
            </w:r>
          </w:p>
        </w:tc>
      </w:tr>
      <w:tr w:rsidR="002362DE" w:rsidRPr="00EF5853" w:rsidTr="00B1641E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2362DE" w:rsidRPr="00EF5853" w:rsidRDefault="002362DE" w:rsidP="00B1641E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362DE" w:rsidRPr="00EF5853" w:rsidRDefault="002362DE" w:rsidP="00B164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62DE" w:rsidRPr="00B751F8" w:rsidRDefault="002362DE" w:rsidP="002362DE">
            <w:pPr>
              <w:jc w:val="both"/>
              <w:rPr>
                <w:rFonts w:eastAsia="Calibri"/>
                <w:bCs/>
              </w:rPr>
            </w:pPr>
            <w:r w:rsidRPr="00B751F8">
              <w:rPr>
                <w:rFonts w:eastAsia="Calibri"/>
                <w:bCs/>
              </w:rPr>
              <w:t>Explain strategic control and its types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62DE" w:rsidRPr="00875196" w:rsidRDefault="002362DE" w:rsidP="00727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362DE" w:rsidRPr="005814FF" w:rsidRDefault="002362DE" w:rsidP="00B1641E">
            <w:pPr>
              <w:jc w:val="center"/>
            </w:pPr>
            <w:r>
              <w:t>5</w:t>
            </w:r>
          </w:p>
        </w:tc>
      </w:tr>
      <w:tr w:rsidR="002362DE" w:rsidRPr="00EF5853" w:rsidTr="00B1641E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2362DE" w:rsidRPr="00EF5853" w:rsidRDefault="002362DE" w:rsidP="00B1641E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2362DE" w:rsidRPr="00EF5853" w:rsidRDefault="002362DE" w:rsidP="00B164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62DE" w:rsidRPr="00B751F8" w:rsidRDefault="002362DE" w:rsidP="002362DE">
            <w:pPr>
              <w:jc w:val="both"/>
              <w:rPr>
                <w:rFonts w:eastAsia="Calibri"/>
                <w:bCs/>
              </w:rPr>
            </w:pPr>
            <w:r w:rsidRPr="00B751F8">
              <w:rPr>
                <w:rFonts w:eastAsia="Calibri"/>
                <w:bCs/>
              </w:rPr>
              <w:t xml:space="preserve">Explain in detail on DuPont’s system of financial control with illustration.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62DE" w:rsidRPr="00875196" w:rsidRDefault="002362DE" w:rsidP="00727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362DE" w:rsidRPr="005814FF" w:rsidRDefault="002362DE" w:rsidP="00D45082">
            <w:pPr>
              <w:jc w:val="center"/>
            </w:pPr>
            <w:r>
              <w:t>15</w:t>
            </w:r>
          </w:p>
        </w:tc>
      </w:tr>
      <w:tr w:rsidR="004B2E74" w:rsidRPr="00EF5853" w:rsidTr="00B1641E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4B2E74" w:rsidRPr="00EF5853" w:rsidRDefault="004B2E74" w:rsidP="00B164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2E74" w:rsidRPr="008C7BA2" w:rsidRDefault="004B2E74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B2E74" w:rsidRPr="00875196" w:rsidRDefault="004B2E74" w:rsidP="00B16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B2E74" w:rsidRPr="005814FF" w:rsidRDefault="004B2E74" w:rsidP="00B1641E">
            <w:pPr>
              <w:jc w:val="center"/>
            </w:pPr>
          </w:p>
        </w:tc>
      </w:tr>
      <w:tr w:rsidR="004B2E74" w:rsidRPr="00EF5853" w:rsidTr="00B1641E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4B2E74" w:rsidRPr="00EF5853" w:rsidRDefault="004B2E74" w:rsidP="00B164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2E74" w:rsidRDefault="004B2E74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  <w:p w:rsidR="004B2E74" w:rsidRDefault="004B2E74" w:rsidP="002744DB">
            <w:pPr>
              <w:jc w:val="both"/>
            </w:pPr>
            <w:r>
              <w:t>ABC</w:t>
            </w:r>
            <w:r w:rsidRPr="00113107">
              <w:t xml:space="preserve"> </w:t>
            </w:r>
            <w:r>
              <w:t>Ltd.</w:t>
            </w:r>
            <w:r w:rsidRPr="00113107">
              <w:t xml:space="preserve"> has been established by Mr. </w:t>
            </w:r>
            <w:r>
              <w:t>Raj</w:t>
            </w:r>
            <w:r w:rsidRPr="00113107">
              <w:t xml:space="preserve"> at Chennai to manufacture and sell electronic signaling components and supplied to Railways. During 2008, after a successful business for one decade he started </w:t>
            </w:r>
            <w:r>
              <w:t>ABC</w:t>
            </w:r>
            <w:r w:rsidRPr="00113107">
              <w:t xml:space="preserve"> Consumer Products Limited. He marketed shampoo and toilet soap under the brand name of ”Glow in” and the sales started progressing after an initial struggle.</w:t>
            </w:r>
          </w:p>
          <w:p w:rsidR="004B2E74" w:rsidRDefault="004B2E74" w:rsidP="002362DE">
            <w:pPr>
              <w:jc w:val="both"/>
            </w:pPr>
            <w:r w:rsidRPr="00113107">
              <w:t>With a view to grow at a faster rate, he has decided to launch a health drink in the southern parts of our country.</w:t>
            </w:r>
          </w:p>
          <w:p w:rsidR="004B2E74" w:rsidRPr="002362DE" w:rsidRDefault="004B2E74" w:rsidP="002744DB">
            <w:pPr>
              <w:jc w:val="both"/>
              <w:rPr>
                <w:b/>
              </w:rPr>
            </w:pPr>
            <w:r w:rsidRPr="008F57D4">
              <w:rPr>
                <w:b/>
              </w:rPr>
              <w:t>Question: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B2E74" w:rsidRPr="00875196" w:rsidRDefault="004B2E74" w:rsidP="00B16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B2E74" w:rsidRPr="005814FF" w:rsidRDefault="004B2E74" w:rsidP="00B1641E">
            <w:pPr>
              <w:jc w:val="center"/>
            </w:pPr>
          </w:p>
        </w:tc>
      </w:tr>
      <w:tr w:rsidR="004B2E74" w:rsidRPr="00EF5853" w:rsidTr="00B1641E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4B2E74" w:rsidRPr="00EF5853" w:rsidRDefault="004B2E74" w:rsidP="00B1641E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B2E74" w:rsidRPr="00EF5853" w:rsidRDefault="004B2E74" w:rsidP="00B164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2E74" w:rsidRPr="00EF5853" w:rsidRDefault="004B2E74" w:rsidP="009E51AF">
            <w:pPr>
              <w:jc w:val="both"/>
            </w:pPr>
            <w:r w:rsidRPr="00113107">
              <w:t xml:space="preserve">As a Management consultant, </w:t>
            </w:r>
            <w:r w:rsidR="007D01E3">
              <w:t xml:space="preserve">prepare a </w:t>
            </w:r>
            <w:r w:rsidR="00056A10">
              <w:t>PEST</w:t>
            </w:r>
            <w:r w:rsidRPr="00113107">
              <w:t xml:space="preserve"> analysis </w:t>
            </w:r>
            <w:r w:rsidR="0078484A">
              <w:t xml:space="preserve">report </w:t>
            </w:r>
            <w:r w:rsidRPr="00113107">
              <w:t>and suggest a suitable strategy to launch the product.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B2E74" w:rsidRPr="00875196" w:rsidRDefault="007273A5" w:rsidP="00727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B2E74" w:rsidRPr="005814FF" w:rsidRDefault="004B2E74" w:rsidP="00B1641E">
            <w:pPr>
              <w:jc w:val="center"/>
            </w:pPr>
            <w:r>
              <w:t>20</w:t>
            </w:r>
          </w:p>
        </w:tc>
      </w:tr>
    </w:tbl>
    <w:p w:rsidR="008C7BA2" w:rsidRDefault="008C7BA2" w:rsidP="00011CA9"/>
    <w:sectPr w:rsidR="008C7BA2" w:rsidSect="002362D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680FEA"/>
    <w:multiLevelType w:val="hybridMultilevel"/>
    <w:tmpl w:val="8B584882"/>
    <w:lvl w:ilvl="0" w:tplc="04090019">
      <w:start w:val="1"/>
      <w:numFmt w:val="lowerLetter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CA9"/>
    <w:rsid w:val="00020B76"/>
    <w:rsid w:val="00022821"/>
    <w:rsid w:val="00023B9E"/>
    <w:rsid w:val="00056A10"/>
    <w:rsid w:val="00060CB9"/>
    <w:rsid w:val="00061821"/>
    <w:rsid w:val="000E180A"/>
    <w:rsid w:val="000E4455"/>
    <w:rsid w:val="000F3EFE"/>
    <w:rsid w:val="001359AD"/>
    <w:rsid w:val="00156D78"/>
    <w:rsid w:val="001716F9"/>
    <w:rsid w:val="001D357C"/>
    <w:rsid w:val="001D41FE"/>
    <w:rsid w:val="001D670F"/>
    <w:rsid w:val="001E2222"/>
    <w:rsid w:val="001F54D1"/>
    <w:rsid w:val="001F7E9B"/>
    <w:rsid w:val="00204EB0"/>
    <w:rsid w:val="00211ABA"/>
    <w:rsid w:val="00220D8A"/>
    <w:rsid w:val="00235351"/>
    <w:rsid w:val="002362DE"/>
    <w:rsid w:val="00266439"/>
    <w:rsid w:val="0026653D"/>
    <w:rsid w:val="002744DB"/>
    <w:rsid w:val="002D09FF"/>
    <w:rsid w:val="002D7611"/>
    <w:rsid w:val="002D76BB"/>
    <w:rsid w:val="002E336A"/>
    <w:rsid w:val="002E38E2"/>
    <w:rsid w:val="002E552A"/>
    <w:rsid w:val="0030407A"/>
    <w:rsid w:val="00304757"/>
    <w:rsid w:val="003206DF"/>
    <w:rsid w:val="00323989"/>
    <w:rsid w:val="00324247"/>
    <w:rsid w:val="00360E26"/>
    <w:rsid w:val="00380146"/>
    <w:rsid w:val="00382C95"/>
    <w:rsid w:val="003855F1"/>
    <w:rsid w:val="003B14BC"/>
    <w:rsid w:val="003B1F06"/>
    <w:rsid w:val="003C6BB4"/>
    <w:rsid w:val="003C6ECB"/>
    <w:rsid w:val="003D4FCF"/>
    <w:rsid w:val="003D6DA3"/>
    <w:rsid w:val="003F728C"/>
    <w:rsid w:val="00460118"/>
    <w:rsid w:val="0046314C"/>
    <w:rsid w:val="0046513A"/>
    <w:rsid w:val="0046787F"/>
    <w:rsid w:val="004B2E74"/>
    <w:rsid w:val="004D70A1"/>
    <w:rsid w:val="004F787A"/>
    <w:rsid w:val="00501F18"/>
    <w:rsid w:val="00502762"/>
    <w:rsid w:val="0050571C"/>
    <w:rsid w:val="005133D7"/>
    <w:rsid w:val="005527A4"/>
    <w:rsid w:val="00552CF0"/>
    <w:rsid w:val="005814FF"/>
    <w:rsid w:val="00581B1F"/>
    <w:rsid w:val="005837A9"/>
    <w:rsid w:val="00590B27"/>
    <w:rsid w:val="005D0F4A"/>
    <w:rsid w:val="005D3355"/>
    <w:rsid w:val="005F011C"/>
    <w:rsid w:val="006019D9"/>
    <w:rsid w:val="00614672"/>
    <w:rsid w:val="0062605C"/>
    <w:rsid w:val="0064710A"/>
    <w:rsid w:val="00651139"/>
    <w:rsid w:val="00652B01"/>
    <w:rsid w:val="00670A67"/>
    <w:rsid w:val="00676ED4"/>
    <w:rsid w:val="00681B25"/>
    <w:rsid w:val="006A592E"/>
    <w:rsid w:val="006C1D35"/>
    <w:rsid w:val="006C39BE"/>
    <w:rsid w:val="006C7354"/>
    <w:rsid w:val="006D7D00"/>
    <w:rsid w:val="00714C68"/>
    <w:rsid w:val="00725A0A"/>
    <w:rsid w:val="007273A5"/>
    <w:rsid w:val="007326F6"/>
    <w:rsid w:val="00757AFD"/>
    <w:rsid w:val="0078484A"/>
    <w:rsid w:val="007D01E3"/>
    <w:rsid w:val="007E4878"/>
    <w:rsid w:val="00800D3C"/>
    <w:rsid w:val="00802202"/>
    <w:rsid w:val="008032D4"/>
    <w:rsid w:val="00806A39"/>
    <w:rsid w:val="00813B63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07FB"/>
    <w:rsid w:val="009420AA"/>
    <w:rsid w:val="00942884"/>
    <w:rsid w:val="0095679B"/>
    <w:rsid w:val="00963CB5"/>
    <w:rsid w:val="00967561"/>
    <w:rsid w:val="009775DD"/>
    <w:rsid w:val="009B53DD"/>
    <w:rsid w:val="009C5A1D"/>
    <w:rsid w:val="009E09A3"/>
    <w:rsid w:val="009E51AF"/>
    <w:rsid w:val="009F4637"/>
    <w:rsid w:val="00A47E2A"/>
    <w:rsid w:val="00A518BE"/>
    <w:rsid w:val="00A56689"/>
    <w:rsid w:val="00A83F7D"/>
    <w:rsid w:val="00AA3F2E"/>
    <w:rsid w:val="00AA5E39"/>
    <w:rsid w:val="00AA6B40"/>
    <w:rsid w:val="00AB25C2"/>
    <w:rsid w:val="00AC38BF"/>
    <w:rsid w:val="00AD52E8"/>
    <w:rsid w:val="00AE264C"/>
    <w:rsid w:val="00AF03BA"/>
    <w:rsid w:val="00AF53DD"/>
    <w:rsid w:val="00B009B1"/>
    <w:rsid w:val="00B1641E"/>
    <w:rsid w:val="00B20598"/>
    <w:rsid w:val="00B253AE"/>
    <w:rsid w:val="00B60E7E"/>
    <w:rsid w:val="00B83AB6"/>
    <w:rsid w:val="00B910B4"/>
    <w:rsid w:val="00B939EF"/>
    <w:rsid w:val="00BA2F7E"/>
    <w:rsid w:val="00BA539E"/>
    <w:rsid w:val="00BB5C6B"/>
    <w:rsid w:val="00BC7D01"/>
    <w:rsid w:val="00BE1A52"/>
    <w:rsid w:val="00BE572D"/>
    <w:rsid w:val="00BF25ED"/>
    <w:rsid w:val="00BF3DE7"/>
    <w:rsid w:val="00C04BBA"/>
    <w:rsid w:val="00C36800"/>
    <w:rsid w:val="00C3743D"/>
    <w:rsid w:val="00C60C6A"/>
    <w:rsid w:val="00C71847"/>
    <w:rsid w:val="00C81140"/>
    <w:rsid w:val="00C91BE4"/>
    <w:rsid w:val="00C95F18"/>
    <w:rsid w:val="00CB2395"/>
    <w:rsid w:val="00CB7A50"/>
    <w:rsid w:val="00CD31A5"/>
    <w:rsid w:val="00CE1825"/>
    <w:rsid w:val="00CE5503"/>
    <w:rsid w:val="00D0319F"/>
    <w:rsid w:val="00D04866"/>
    <w:rsid w:val="00D3698C"/>
    <w:rsid w:val="00D45082"/>
    <w:rsid w:val="00D62341"/>
    <w:rsid w:val="00D64FF9"/>
    <w:rsid w:val="00D805C4"/>
    <w:rsid w:val="00D85619"/>
    <w:rsid w:val="00D85F6A"/>
    <w:rsid w:val="00D8778B"/>
    <w:rsid w:val="00D94D54"/>
    <w:rsid w:val="00DB38C1"/>
    <w:rsid w:val="00DD7D3C"/>
    <w:rsid w:val="00DE0497"/>
    <w:rsid w:val="00DE2940"/>
    <w:rsid w:val="00DE73C6"/>
    <w:rsid w:val="00E3310C"/>
    <w:rsid w:val="00E44059"/>
    <w:rsid w:val="00E522D0"/>
    <w:rsid w:val="00E54572"/>
    <w:rsid w:val="00E5735F"/>
    <w:rsid w:val="00E577A9"/>
    <w:rsid w:val="00E57B30"/>
    <w:rsid w:val="00E70A47"/>
    <w:rsid w:val="00E824B7"/>
    <w:rsid w:val="00EB0EE0"/>
    <w:rsid w:val="00EB26EF"/>
    <w:rsid w:val="00EB2FC4"/>
    <w:rsid w:val="00EE79D1"/>
    <w:rsid w:val="00EF630D"/>
    <w:rsid w:val="00F11EDB"/>
    <w:rsid w:val="00F162EA"/>
    <w:rsid w:val="00F208C0"/>
    <w:rsid w:val="00F266A7"/>
    <w:rsid w:val="00F32118"/>
    <w:rsid w:val="00F55D6F"/>
    <w:rsid w:val="00F74149"/>
    <w:rsid w:val="00FA01A4"/>
    <w:rsid w:val="00FC59C8"/>
    <w:rsid w:val="00FF5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1C16-751E-4006-BF16-BCA9ED36A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50</cp:revision>
  <cp:lastPrinted>2018-02-03T04:50:00Z</cp:lastPrinted>
  <dcterms:created xsi:type="dcterms:W3CDTF">2018-04-27T09:32:00Z</dcterms:created>
  <dcterms:modified xsi:type="dcterms:W3CDTF">2018-11-24T08:44:00Z</dcterms:modified>
</cp:coreProperties>
</file>